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F1" w:rsidRPr="00B119F1" w:rsidRDefault="00B119F1" w:rsidP="00B11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"/>
          <w:szCs w:val="24"/>
          <w:lang w:eastAsia="ru-RU"/>
        </w:rPr>
      </w:pPr>
    </w:p>
    <w:p w:rsidR="003D75AC" w:rsidRDefault="003D75AC" w:rsidP="003D75AC">
      <w:pPr>
        <w:jc w:val="center"/>
        <w:rPr>
          <w:b/>
          <w:color w:val="800000"/>
        </w:rPr>
      </w:pPr>
      <w:r w:rsidRPr="00325D2F">
        <w:rPr>
          <w:b/>
          <w:color w:val="800000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0.25pt" o:ole="">
            <v:imagedata r:id="rId8" o:title=""/>
          </v:shape>
          <o:OLEObject Type="Embed" ProgID="PBrush" ShapeID="_x0000_i1025" DrawAspect="Content" ObjectID="_1524489172" r:id="rId9"/>
        </w:object>
      </w:r>
    </w:p>
    <w:p w:rsidR="003D75AC" w:rsidRPr="003D75AC" w:rsidRDefault="003D75AC" w:rsidP="003D75AC">
      <w:pPr>
        <w:pStyle w:val="af1"/>
        <w:rPr>
          <w:b/>
        </w:rPr>
      </w:pPr>
      <w:r w:rsidRPr="003D75AC">
        <w:rPr>
          <w:b/>
        </w:rPr>
        <w:t xml:space="preserve">АДМИНИСТРАЦИЯ ЛЕНИНСКОГО СЕЛЬСКОГО </w:t>
      </w:r>
      <w:r w:rsidR="00325D2F" w:rsidRPr="00325D2F">
        <w:rPr>
          <w:b/>
          <w:noProof/>
          <w:sz w:val="20"/>
        </w:rPr>
        <w:pict>
          <v:rect id="_x0000_s1026" style="position:absolute;left:0;text-align:left;margin-left:396pt;margin-top:1.9pt;width:108pt;height:27pt;z-index:251660288;mso-position-horizontal-relative:text;mso-position-vertical-relative:text" filled="f" stroked="f">
            <v:textbox style="mso-next-textbox:#_x0000_s1026">
              <w:txbxContent>
                <w:p w:rsidR="003D75AC" w:rsidRDefault="003D75AC" w:rsidP="003D75AC"/>
              </w:txbxContent>
            </v:textbox>
          </v:rect>
        </w:pict>
      </w:r>
      <w:r w:rsidRPr="003D75AC">
        <w:rPr>
          <w:b/>
        </w:rPr>
        <w:t xml:space="preserve">ПОСЕЛЕНИЯ </w:t>
      </w:r>
    </w:p>
    <w:p w:rsidR="003D75AC" w:rsidRPr="003D75AC" w:rsidRDefault="003D75AC" w:rsidP="003D75AC">
      <w:pPr>
        <w:pStyle w:val="af1"/>
      </w:pPr>
      <w:r w:rsidRPr="003D75AC">
        <w:rPr>
          <w:b/>
        </w:rPr>
        <w:t xml:space="preserve">УСТЬ-ЛАБИНСКОГО РАЙОНА </w:t>
      </w:r>
    </w:p>
    <w:p w:rsidR="003D75AC" w:rsidRPr="003D75AC" w:rsidRDefault="003D75AC" w:rsidP="003D75AC">
      <w:pPr>
        <w:jc w:val="center"/>
        <w:rPr>
          <w:rFonts w:ascii="Times New Roman" w:hAnsi="Times New Roman"/>
        </w:rPr>
      </w:pPr>
      <w:r w:rsidRPr="003D75AC">
        <w:rPr>
          <w:rFonts w:ascii="Times New Roman" w:hAnsi="Times New Roman"/>
          <w:b/>
          <w:sz w:val="36"/>
        </w:rPr>
        <w:t>П О С Т А Н О В Л Е Н И Е</w:t>
      </w:r>
    </w:p>
    <w:p w:rsidR="003D75AC" w:rsidRPr="003D75AC" w:rsidRDefault="003D75AC" w:rsidP="003D75AC">
      <w:pPr>
        <w:jc w:val="center"/>
        <w:rPr>
          <w:rFonts w:ascii="Times New Roman" w:hAnsi="Times New Roman"/>
        </w:rPr>
      </w:pPr>
    </w:p>
    <w:p w:rsidR="003D75AC" w:rsidRPr="003D75AC" w:rsidRDefault="003D75AC" w:rsidP="003D75AC">
      <w:pPr>
        <w:rPr>
          <w:rFonts w:ascii="Times New Roman" w:hAnsi="Times New Roman"/>
          <w:sz w:val="26"/>
        </w:rPr>
      </w:pPr>
      <w:r w:rsidRPr="003D75AC">
        <w:rPr>
          <w:rFonts w:ascii="Times New Roman" w:hAnsi="Times New Roman"/>
          <w:sz w:val="28"/>
          <w:szCs w:val="28"/>
        </w:rPr>
        <w:t xml:space="preserve">от </w:t>
      </w:r>
      <w:r w:rsidR="00C30409">
        <w:rPr>
          <w:rFonts w:ascii="Times New Roman" w:hAnsi="Times New Roman"/>
          <w:sz w:val="28"/>
          <w:szCs w:val="28"/>
        </w:rPr>
        <w:t>11.05.2016 г.</w:t>
      </w:r>
      <w:r w:rsidRPr="003D75AC">
        <w:rPr>
          <w:rFonts w:ascii="Times New Roman" w:hAnsi="Times New Roman"/>
          <w:sz w:val="28"/>
          <w:szCs w:val="28"/>
        </w:rPr>
        <w:tab/>
      </w:r>
      <w:r w:rsidRPr="003D75AC">
        <w:rPr>
          <w:rFonts w:ascii="Times New Roman" w:hAnsi="Times New Roman"/>
          <w:sz w:val="28"/>
          <w:szCs w:val="28"/>
        </w:rPr>
        <w:tab/>
      </w:r>
      <w:r w:rsidRPr="003D75AC">
        <w:rPr>
          <w:rFonts w:ascii="Times New Roman" w:hAnsi="Times New Roman"/>
          <w:sz w:val="28"/>
          <w:szCs w:val="28"/>
        </w:rPr>
        <w:tab/>
      </w:r>
      <w:r w:rsidRPr="003D75AC">
        <w:rPr>
          <w:rFonts w:ascii="Times New Roman" w:hAnsi="Times New Roman"/>
          <w:sz w:val="28"/>
          <w:szCs w:val="28"/>
        </w:rPr>
        <w:tab/>
      </w:r>
      <w:r w:rsidRPr="003D75AC">
        <w:rPr>
          <w:rFonts w:ascii="Times New Roman" w:hAnsi="Times New Roman"/>
          <w:sz w:val="28"/>
          <w:szCs w:val="28"/>
        </w:rPr>
        <w:tab/>
      </w:r>
      <w:r w:rsidRPr="003D75AC">
        <w:rPr>
          <w:rFonts w:ascii="Times New Roman" w:hAnsi="Times New Roman"/>
          <w:sz w:val="28"/>
          <w:szCs w:val="28"/>
        </w:rPr>
        <w:tab/>
      </w:r>
      <w:r w:rsidRPr="003D75AC">
        <w:rPr>
          <w:rFonts w:ascii="Times New Roman" w:hAnsi="Times New Roman"/>
          <w:sz w:val="28"/>
          <w:szCs w:val="28"/>
        </w:rPr>
        <w:tab/>
      </w:r>
      <w:r w:rsidRPr="003D75AC">
        <w:rPr>
          <w:rFonts w:ascii="Times New Roman" w:hAnsi="Times New Roman"/>
          <w:sz w:val="28"/>
          <w:szCs w:val="28"/>
        </w:rPr>
        <w:tab/>
      </w:r>
      <w:r w:rsidRPr="003D75AC">
        <w:rPr>
          <w:rFonts w:ascii="Times New Roman" w:hAnsi="Times New Roman"/>
          <w:sz w:val="28"/>
          <w:szCs w:val="28"/>
        </w:rPr>
        <w:tab/>
      </w:r>
      <w:r w:rsidRPr="003D75AC">
        <w:rPr>
          <w:rFonts w:ascii="Times New Roman" w:hAnsi="Times New Roman"/>
          <w:sz w:val="28"/>
          <w:szCs w:val="28"/>
        </w:rPr>
        <w:tab/>
        <w:t xml:space="preserve">№ </w:t>
      </w:r>
      <w:r w:rsidR="00C30409">
        <w:rPr>
          <w:rFonts w:ascii="Times New Roman" w:hAnsi="Times New Roman"/>
          <w:sz w:val="28"/>
          <w:szCs w:val="28"/>
        </w:rPr>
        <w:t>96</w:t>
      </w:r>
    </w:p>
    <w:p w:rsidR="003D75AC" w:rsidRPr="003D75AC" w:rsidRDefault="003D75AC" w:rsidP="003D75AC">
      <w:pPr>
        <w:jc w:val="center"/>
        <w:rPr>
          <w:rFonts w:ascii="Times New Roman" w:hAnsi="Times New Roman"/>
        </w:rPr>
      </w:pPr>
      <w:r w:rsidRPr="003D75AC">
        <w:rPr>
          <w:rFonts w:ascii="Times New Roman" w:hAnsi="Times New Roman"/>
        </w:rPr>
        <w:t>хутор Безлесный</w:t>
      </w:r>
    </w:p>
    <w:p w:rsidR="00B119F1" w:rsidRDefault="00B119F1" w:rsidP="00B11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2E2" w:rsidRPr="00B119F1" w:rsidRDefault="006872E2" w:rsidP="00B11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9F1" w:rsidRPr="00750503" w:rsidRDefault="00E10F1B" w:rsidP="00687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3D75AC">
        <w:rPr>
          <w:rFonts w:ascii="Times New Roman" w:eastAsia="Times New Roman" w:hAnsi="Times New Roman"/>
          <w:b/>
          <w:sz w:val="28"/>
          <w:szCs w:val="28"/>
          <w:lang w:eastAsia="ru-RU"/>
        </w:rPr>
        <w:t>Ленинского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Усть-Лабинского района от </w:t>
      </w:r>
      <w:r w:rsidR="003D75AC">
        <w:rPr>
          <w:rFonts w:ascii="Times New Roman" w:eastAsia="Times New Roman" w:hAnsi="Times New Roman"/>
          <w:b/>
          <w:sz w:val="28"/>
          <w:szCs w:val="28"/>
          <w:lang w:eastAsia="ru-RU"/>
        </w:rPr>
        <w:t>21 декабря 2015</w:t>
      </w:r>
      <w:r w:rsidR="00C960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C960D0">
        <w:rPr>
          <w:rFonts w:ascii="Times New Roman" w:eastAsia="Times New Roman" w:hAnsi="Times New Roman"/>
          <w:b/>
          <w:sz w:val="28"/>
          <w:szCs w:val="28"/>
          <w:lang w:eastAsia="ru-RU"/>
        </w:rPr>
        <w:t>ода</w:t>
      </w:r>
      <w:r w:rsidR="003D75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№119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B119F1" w:rsidRPr="007505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750503" w:rsidRPr="00750503">
        <w:rPr>
          <w:rFonts w:ascii="Times New Roman" w:hAnsi="Times New Roman"/>
          <w:b/>
          <w:bCs/>
          <w:sz w:val="28"/>
          <w:szCs w:val="28"/>
        </w:rPr>
        <w:t>«Выдача порубочного билета на вырубку (</w:t>
      </w:r>
      <w:r w:rsidR="00C97D86">
        <w:rPr>
          <w:rFonts w:ascii="Times New Roman" w:hAnsi="Times New Roman"/>
          <w:b/>
          <w:bCs/>
          <w:sz w:val="28"/>
          <w:szCs w:val="28"/>
        </w:rPr>
        <w:t>уничтожение</w:t>
      </w:r>
      <w:r w:rsidR="00750503" w:rsidRPr="00750503">
        <w:rPr>
          <w:rFonts w:ascii="Times New Roman" w:hAnsi="Times New Roman"/>
          <w:b/>
          <w:bCs/>
          <w:sz w:val="28"/>
          <w:szCs w:val="28"/>
        </w:rPr>
        <w:t xml:space="preserve">) зеленых насаждений на территории </w:t>
      </w:r>
      <w:r w:rsidR="003D75AC">
        <w:rPr>
          <w:rFonts w:ascii="Times New Roman" w:hAnsi="Times New Roman"/>
          <w:b/>
          <w:bCs/>
          <w:sz w:val="28"/>
          <w:szCs w:val="28"/>
        </w:rPr>
        <w:t>Ленинского</w:t>
      </w:r>
      <w:r w:rsidR="00750503" w:rsidRPr="00750503">
        <w:rPr>
          <w:rFonts w:ascii="Times New Roman" w:hAnsi="Times New Roman"/>
          <w:b/>
          <w:bCs/>
          <w:sz w:val="28"/>
          <w:szCs w:val="28"/>
        </w:rPr>
        <w:t xml:space="preserve"> сельского поселения Усть-Лабинск</w:t>
      </w:r>
      <w:r w:rsidR="004823C4">
        <w:rPr>
          <w:rFonts w:ascii="Times New Roman" w:hAnsi="Times New Roman"/>
          <w:b/>
          <w:bCs/>
          <w:sz w:val="28"/>
          <w:szCs w:val="28"/>
        </w:rPr>
        <w:t>ого</w:t>
      </w:r>
      <w:r w:rsidR="00750503" w:rsidRPr="00750503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="004823C4">
        <w:rPr>
          <w:rFonts w:ascii="Times New Roman" w:hAnsi="Times New Roman"/>
          <w:b/>
          <w:bCs/>
          <w:sz w:val="28"/>
          <w:szCs w:val="28"/>
        </w:rPr>
        <w:t>а</w:t>
      </w:r>
      <w:r w:rsidR="00750503" w:rsidRPr="00750503">
        <w:rPr>
          <w:rFonts w:ascii="Times New Roman" w:hAnsi="Times New Roman"/>
          <w:b/>
          <w:sz w:val="28"/>
          <w:szCs w:val="28"/>
        </w:rPr>
        <w:t>»</w:t>
      </w:r>
    </w:p>
    <w:p w:rsidR="001C50DE" w:rsidRPr="003502BA" w:rsidRDefault="001C50DE" w:rsidP="00013501">
      <w:pPr>
        <w:spacing w:after="0" w:line="240" w:lineRule="auto"/>
        <w:ind w:firstLine="624"/>
        <w:jc w:val="center"/>
        <w:rPr>
          <w:rFonts w:ascii="Times New Roman" w:hAnsi="Times New Roman"/>
          <w:sz w:val="28"/>
          <w:szCs w:val="28"/>
        </w:rPr>
      </w:pPr>
    </w:p>
    <w:p w:rsidR="001C50DE" w:rsidRDefault="001C50DE" w:rsidP="00013501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статьей 13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27 июля 2010 года №210-ФЗ «Об организации предоставления государственных и муниципальных услуг»,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статьёй 14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 от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 октября 2003 года №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131-ФЗ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общих принципах организации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местного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самоуправления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Федерации», Уставом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D75AC">
        <w:rPr>
          <w:rFonts w:ascii="Times New Roman" w:hAnsi="Times New Roman"/>
          <w:sz w:val="28"/>
          <w:szCs w:val="28"/>
        </w:rPr>
        <w:t>Ленинского</w:t>
      </w:r>
      <w:r w:rsidR="00F746D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Усть-Лабинск</w:t>
      </w:r>
      <w:r w:rsidR="00F746D2">
        <w:rPr>
          <w:rFonts w:ascii="Times New Roman" w:hAnsi="Times New Roman"/>
          <w:sz w:val="28"/>
          <w:szCs w:val="28"/>
        </w:rPr>
        <w:t>ого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</w:t>
      </w:r>
      <w:r w:rsidR="00F746D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 о с т а н о в л я ю:</w:t>
      </w:r>
    </w:p>
    <w:p w:rsidR="00E54638" w:rsidRPr="00654381" w:rsidRDefault="001C50DE" w:rsidP="00E546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54638" w:rsidRPr="00654381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</w:t>
      </w:r>
      <w:r w:rsidR="003D75AC">
        <w:rPr>
          <w:rFonts w:ascii="Times New Roman" w:hAnsi="Times New Roman"/>
          <w:sz w:val="28"/>
          <w:szCs w:val="28"/>
        </w:rPr>
        <w:t>Ленинского</w:t>
      </w:r>
      <w:r w:rsidR="00E54638" w:rsidRPr="00654381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</w:t>
      </w:r>
      <w:r w:rsidR="00E54638" w:rsidRPr="00E5463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D75AC">
        <w:rPr>
          <w:rFonts w:ascii="Times New Roman" w:eastAsia="Times New Roman" w:hAnsi="Times New Roman"/>
          <w:sz w:val="28"/>
          <w:szCs w:val="28"/>
          <w:lang w:eastAsia="ru-RU"/>
        </w:rPr>
        <w:t>21 декабря 2015</w:t>
      </w:r>
      <w:r w:rsidR="00E54638" w:rsidRPr="00E54638">
        <w:rPr>
          <w:rFonts w:ascii="Times New Roman" w:eastAsia="Times New Roman" w:hAnsi="Times New Roman"/>
          <w:sz w:val="28"/>
          <w:szCs w:val="28"/>
          <w:lang w:eastAsia="ru-RU"/>
        </w:rPr>
        <w:t xml:space="preserve">г № </w:t>
      </w:r>
      <w:r w:rsidR="003D75AC">
        <w:rPr>
          <w:rFonts w:ascii="Times New Roman" w:eastAsia="Times New Roman" w:hAnsi="Times New Roman"/>
          <w:sz w:val="28"/>
          <w:szCs w:val="28"/>
          <w:lang w:eastAsia="ru-RU"/>
        </w:rPr>
        <w:t>119</w:t>
      </w:r>
      <w:r w:rsidR="00E54638" w:rsidRPr="00E54638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</w:t>
      </w:r>
      <w:r w:rsidR="00E54638" w:rsidRPr="00E54638">
        <w:rPr>
          <w:rFonts w:ascii="Times New Roman" w:hAnsi="Times New Roman"/>
          <w:bCs/>
          <w:sz w:val="28"/>
          <w:szCs w:val="28"/>
        </w:rPr>
        <w:t xml:space="preserve">«Выдача порубочного билета на вырубку (уничтожение) зеленых насаждений на территории </w:t>
      </w:r>
      <w:r w:rsidR="003D75AC">
        <w:rPr>
          <w:rFonts w:ascii="Times New Roman" w:hAnsi="Times New Roman"/>
          <w:bCs/>
          <w:sz w:val="28"/>
          <w:szCs w:val="28"/>
        </w:rPr>
        <w:t>Ленинского</w:t>
      </w:r>
      <w:r w:rsidR="00E54638" w:rsidRPr="00E54638">
        <w:rPr>
          <w:rFonts w:ascii="Times New Roman" w:hAnsi="Times New Roman"/>
          <w:bCs/>
          <w:sz w:val="28"/>
          <w:szCs w:val="28"/>
        </w:rPr>
        <w:t xml:space="preserve"> сельского поселения Усть-Лабинского района</w:t>
      </w:r>
      <w:r w:rsidR="00E54638" w:rsidRPr="00E54638">
        <w:rPr>
          <w:rFonts w:ascii="Times New Roman" w:hAnsi="Times New Roman"/>
          <w:sz w:val="28"/>
          <w:szCs w:val="28"/>
        </w:rPr>
        <w:t>»</w:t>
      </w:r>
      <w:r w:rsidR="00E54638" w:rsidRPr="00E54638">
        <w:rPr>
          <w:rFonts w:ascii="Times New Roman" w:hAnsi="Times New Roman"/>
          <w:bCs/>
          <w:kern w:val="1"/>
          <w:sz w:val="28"/>
          <w:szCs w:val="28"/>
        </w:rPr>
        <w:t xml:space="preserve">, </w:t>
      </w:r>
      <w:r w:rsidR="00E54638" w:rsidRPr="00654381">
        <w:rPr>
          <w:rFonts w:ascii="Times New Roman" w:hAnsi="Times New Roman"/>
          <w:bCs/>
          <w:kern w:val="1"/>
          <w:sz w:val="28"/>
          <w:szCs w:val="28"/>
        </w:rPr>
        <w:t>следующие изменения и дополнения:</w:t>
      </w:r>
    </w:p>
    <w:p w:rsidR="00E54638" w:rsidRPr="00C960D0" w:rsidRDefault="00E54638" w:rsidP="00C960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0D0">
        <w:rPr>
          <w:rFonts w:ascii="Times New Roman" w:hAnsi="Times New Roman"/>
          <w:sz w:val="28"/>
          <w:szCs w:val="28"/>
        </w:rPr>
        <w:t xml:space="preserve">пункт 2.11.  раздела </w:t>
      </w:r>
      <w:r w:rsidRPr="00C960D0">
        <w:rPr>
          <w:rFonts w:ascii="Times New Roman" w:hAnsi="Times New Roman"/>
          <w:sz w:val="28"/>
          <w:szCs w:val="28"/>
          <w:lang w:val="en-US"/>
        </w:rPr>
        <w:t>II</w:t>
      </w:r>
      <w:r w:rsidRPr="00C960D0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E54638" w:rsidRPr="00654381" w:rsidRDefault="00E54638" w:rsidP="00E546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bCs/>
          <w:sz w:val="28"/>
          <w:szCs w:val="28"/>
          <w:lang w:bidi="en-US"/>
        </w:rPr>
      </w:pPr>
      <w:r w:rsidRPr="00654381">
        <w:rPr>
          <w:rFonts w:ascii="Times New Roman" w:hAnsi="Times New Roman"/>
        </w:rPr>
        <w:t>«</w:t>
      </w: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 xml:space="preserve">. </w:t>
      </w:r>
      <w:r w:rsidRPr="00654381">
        <w:rPr>
          <w:rFonts w:ascii="Times New Roman" w:eastAsia="Lucida Sans Unicode" w:hAnsi="Times New Roman"/>
          <w:sz w:val="28"/>
          <w:szCs w:val="28"/>
          <w:lang w:bidi="en-US"/>
        </w:rPr>
        <w:t>Требования к помещениям, в которых предоставляется муниципальная услуга, в том числе к обеспечению доступности для инвалидов указанных объектов в соответствии с законодательством Российской Федерации о социальной защиты инвалидов: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.1 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 Здание МФЦ располагается в пешеходной доступности от остановок общественного транспорта. Дорога от близлежащих остановок общественного транспорта до здания МФЦ  оборудована указателями.</w:t>
      </w:r>
    </w:p>
    <w:p w:rsidR="00E54638" w:rsidRPr="00654381" w:rsidRDefault="00E54638" w:rsidP="00E546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654381">
        <w:rPr>
          <w:rFonts w:ascii="Times New Roman" w:eastAsia="Lucida Sans Unicode" w:hAnsi="Times New Roman"/>
          <w:sz w:val="28"/>
          <w:szCs w:val="28"/>
          <w:lang w:bidi="en-US"/>
        </w:rPr>
        <w:t xml:space="preserve">Здание МФЦ должно отвечать  требованиям доступности для инвалидов </w:t>
      </w:r>
      <w:r w:rsidRPr="00654381">
        <w:rPr>
          <w:rFonts w:ascii="Times New Roman" w:eastAsia="Lucida Sans Unicode" w:hAnsi="Times New Roman"/>
          <w:sz w:val="28"/>
          <w:szCs w:val="28"/>
          <w:lang w:bidi="en-US"/>
        </w:rPr>
        <w:lastRenderedPageBreak/>
        <w:t xml:space="preserve">в соответствии с законодательством Российской Федерации о социальной защите инвалидов. </w:t>
      </w:r>
    </w:p>
    <w:p w:rsidR="00E54638" w:rsidRPr="00654381" w:rsidRDefault="00E54638" w:rsidP="00E546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На территории, имеются места стоянки транспортного средства, предоставляющие возможность самостоятельной посадки в транспортное средство и высадки из него, в том числе с помощью специалистов органа, предоставляющего муниципальную услугу. </w:t>
      </w:r>
    </w:p>
    <w:p w:rsidR="00E54638" w:rsidRPr="00654381" w:rsidRDefault="00E54638" w:rsidP="00E546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.2. Операционный зал МФЦ располагается на первом этаже здания с оборудованным отдельным входом для заявителей.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.3. Вход в здание оборудован лестницей, а также пандусами для беспрепятственного передвижения инвалидных колясок.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 xml:space="preserve">.4. </w:t>
      </w:r>
      <w:r w:rsidRPr="00654381">
        <w:rPr>
          <w:rFonts w:ascii="Times New Roman" w:eastAsia="Lucida Sans Unicode" w:hAnsi="Times New Roman"/>
          <w:sz w:val="28"/>
          <w:szCs w:val="28"/>
          <w:lang w:bidi="en-US"/>
        </w:rPr>
        <w:t>Вход в здание должен быть оборудован информационной табличкой (вывеской), содержащей информации об учреждении осуществляющим предоставление муниципальной услуги</w:t>
      </w:r>
      <w:r w:rsidRPr="00654381">
        <w:rPr>
          <w:rFonts w:ascii="Times New Roman" w:hAnsi="Times New Roman"/>
          <w:sz w:val="28"/>
          <w:szCs w:val="28"/>
        </w:rPr>
        <w:t>.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.5. МФЦ оборудован стоянками для автомобильного транспорта граждан – получателей муниципальной услуги.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Предоставляется бесплатный доступ получателей муниципальной услуги к парковочным местам.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В часы приема для доступа граждан открыты сектор ожидания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654381">
        <w:rPr>
          <w:rFonts w:ascii="Times New Roman" w:hAnsi="Times New Roman"/>
          <w:sz w:val="28"/>
          <w:szCs w:val="28"/>
        </w:rPr>
        <w:t xml:space="preserve">, совмещенный с сектором информирования, и сектор для непосредственного приема граждан.  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.6. Сектор ожидания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654381">
        <w:rPr>
          <w:rFonts w:ascii="Times New Roman" w:hAnsi="Times New Roman"/>
          <w:sz w:val="28"/>
          <w:szCs w:val="28"/>
        </w:rPr>
        <w:t xml:space="preserve"> оборудован стульями, креслами, столами  для оформления документов.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.7. Операционный зал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654381">
        <w:rPr>
          <w:rFonts w:ascii="Times New Roman" w:hAnsi="Times New Roman"/>
          <w:sz w:val="28"/>
          <w:szCs w:val="28"/>
        </w:rPr>
        <w:t xml:space="preserve"> оборудован электронной системой управления очередью.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МФЦ. 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 xml:space="preserve">.8. В секторе ожидания МФЦ установлена система звукового информирования для информирования престарелых и слабовидящих граждан. 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.9. Помещение МФЦ оборудовано информационными стендами с образцами заполнения запросов (заявлений) и перечнями документов, необходимых для предоставления муниципальных услуг.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.10.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оказание </w:t>
      </w:r>
      <w:r>
        <w:rPr>
          <w:rFonts w:ascii="Times New Roman" w:hAnsi="Times New Roman"/>
          <w:sz w:val="28"/>
          <w:szCs w:val="28"/>
        </w:rPr>
        <w:t>сотрудниками</w:t>
      </w:r>
      <w:r w:rsidRPr="00654381">
        <w:rPr>
          <w:rFonts w:ascii="Times New Roman" w:hAnsi="Times New Roman"/>
          <w:sz w:val="28"/>
          <w:szCs w:val="28"/>
        </w:rPr>
        <w:t xml:space="preserve"> отдела (МФЦ),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E54638" w:rsidRPr="00654381" w:rsidRDefault="00E54638" w:rsidP="00E546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 xml:space="preserve">.11. В секторе информирования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654381">
        <w:rPr>
          <w:rFonts w:ascii="Times New Roman" w:hAnsi="Times New Roman"/>
          <w:sz w:val="28"/>
          <w:szCs w:val="28"/>
        </w:rPr>
        <w:t xml:space="preserve">устанавливаются информационно-справочные терминалы со справочно-информационными системами - информационные киоски (информаторы). 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.12. В секторе информирования располагается информатор МФЦ,   который осуществляет организационную и консультационную помощь гражданам, обратившимся в МФЦ для получения муниципальной услуги.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 xml:space="preserve">.13. Сектор для информирования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654381">
        <w:rPr>
          <w:rFonts w:ascii="Times New Roman" w:hAnsi="Times New Roman"/>
          <w:sz w:val="28"/>
          <w:szCs w:val="28"/>
        </w:rPr>
        <w:t xml:space="preserve">оборудован световым информационным табло (видеоэкран с информацией). 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 xml:space="preserve">.14. Помещение, в котором предоставляется муниципальная услуга Администрацией, должно быть оборудовано стульями, столами, обеспечено письменными принадлежностями, бумагой формата A4 и бланками документов. Помещение должно соответствовать санитарно-гигиеническим правилам и нормативам, правилам пожарной безопасности, безопасности труда. На видном месте располагаются схемы размещения средств пожаротушения и путей эвакуации людей. 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 xml:space="preserve">.15. Визуальная, текстовая информация о порядке предоставления муниципальной услуги размещается на информационном стенде, а также на Сайте. 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.16. 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список организаций, выдающих эти документы, с указанием адресов их местонахождения, номеров телефонов и режимов работы;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порядок и сроки предоставления муниципальной услуги;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адреса Интернет-сайтов;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порядок получения консультаций об оказании муниципальной услуги;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бланки заявлений, представляемых заявителем на получение муниципальной услуги;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образцы заполнения заявлений на получение муниципальной услуги;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lastRenderedPageBreak/>
        <w:t>порядок обжалования действий (бездействия) должностного лица, а также принимаемого им решения при предоставлении муниципальной услуги;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другая информация, необходимая для получения муниципальной услуги.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.17. 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специалистов.</w:t>
      </w:r>
    </w:p>
    <w:p w:rsidR="00E54638" w:rsidRPr="00654381" w:rsidRDefault="00E54638" w:rsidP="00E546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.18. При необходимости, муниципальная услуга предоставляется, по месту жительства инвалида или в дистанционном режиме. Все выезды к данной категории граждан осуществляется на безвозмездной основе по предварительной записи, которую можно осуществить дистанционно по телефону 7</w:t>
      </w:r>
      <w:r w:rsidR="003D75AC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-1-45. Если же у заявителя с ограниченными возможностями все-таки возникает необходимость посетить лично офисы приема и выдачи документов, то специалист органа, предоставляющего муниципальную услугу, оказывает помощь инвалиду в получении муниципальных услуг, включая их сопровождение.</w:t>
      </w:r>
    </w:p>
    <w:p w:rsidR="00E54638" w:rsidRPr="00C960D0" w:rsidRDefault="00E54638" w:rsidP="00C960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0D0">
        <w:rPr>
          <w:rFonts w:ascii="Times New Roman" w:hAnsi="Times New Roman"/>
          <w:sz w:val="28"/>
          <w:szCs w:val="28"/>
        </w:rPr>
        <w:t xml:space="preserve">пункт 2.13.  раздела </w:t>
      </w:r>
      <w:r w:rsidRPr="00C960D0">
        <w:rPr>
          <w:rFonts w:ascii="Times New Roman" w:hAnsi="Times New Roman"/>
          <w:sz w:val="28"/>
          <w:szCs w:val="28"/>
          <w:lang w:val="en-US"/>
        </w:rPr>
        <w:t>II</w:t>
      </w:r>
      <w:r w:rsidRPr="00C960D0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E54638" w:rsidRPr="00654381" w:rsidRDefault="00E54638" w:rsidP="00E546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 w:rsidRPr="00654381">
        <w:rPr>
          <w:rFonts w:ascii="Times New Roman" w:hAnsi="Times New Roman"/>
          <w:kern w:val="1"/>
          <w:sz w:val="28"/>
          <w:szCs w:val="28"/>
        </w:rPr>
        <w:t>«2.1</w:t>
      </w:r>
      <w:r>
        <w:rPr>
          <w:rFonts w:ascii="Times New Roman" w:hAnsi="Times New Roman"/>
          <w:kern w:val="1"/>
          <w:sz w:val="28"/>
          <w:szCs w:val="28"/>
        </w:rPr>
        <w:t>3</w:t>
      </w:r>
      <w:r w:rsidRPr="00654381">
        <w:rPr>
          <w:rFonts w:ascii="Times New Roman" w:hAnsi="Times New Roman"/>
          <w:kern w:val="1"/>
          <w:sz w:val="28"/>
          <w:szCs w:val="28"/>
        </w:rPr>
        <w:t xml:space="preserve">. </w:t>
      </w: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2.1</w:t>
      </w:r>
      <w:r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3</w:t>
      </w: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.1. </w:t>
      </w:r>
      <w:r w:rsidRPr="00654381">
        <w:rPr>
          <w:rFonts w:ascii="Times New Roman" w:hAnsi="Times New Roman"/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 администрации</w:t>
      </w:r>
      <w:r w:rsidRPr="00654381">
        <w:rPr>
          <w:rFonts w:ascii="Times New Roman" w:hAnsi="Times New Roman"/>
          <w:sz w:val="28"/>
          <w:szCs w:val="28"/>
        </w:rPr>
        <w:t>;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через МФЦ;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усиленной квалифицированной электронной подписи.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В случае направления заявлений и документов в электронной форме с использованием Портала, заявление и документы должны быть подписаны усиленной квалифицированной электронной подписью.  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</w:t>
      </w:r>
      <w:r w:rsidRPr="00654381">
        <w:rPr>
          <w:rFonts w:ascii="Times New Roman" w:hAnsi="Times New Roman"/>
          <w:sz w:val="28"/>
          <w:szCs w:val="28"/>
        </w:rPr>
        <w:lastRenderedPageBreak/>
        <w:t>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54638" w:rsidRPr="00654381" w:rsidRDefault="00E54638" w:rsidP="00E546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2.1</w:t>
      </w:r>
      <w:r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3</w:t>
      </w: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.2. </w:t>
      </w:r>
      <w:r w:rsidRPr="00654381">
        <w:rPr>
          <w:rFonts w:ascii="Times New Roman" w:hAnsi="Times New Roman"/>
          <w:sz w:val="28"/>
          <w:szCs w:val="28"/>
        </w:rPr>
        <w:t>Заявителям обеспечивается возможность получения информации о предоставляемой муниципальной услуге на Портале.</w:t>
      </w:r>
    </w:p>
    <w:p w:rsidR="00E54638" w:rsidRPr="00654381" w:rsidRDefault="00E54638" w:rsidP="00E54638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</w:t>
      </w:r>
      <w:r w:rsidR="003D75AC">
        <w:rPr>
          <w:rFonts w:ascii="Times New Roman" w:hAnsi="Times New Roman"/>
          <w:sz w:val="28"/>
          <w:szCs w:val="28"/>
        </w:rPr>
        <w:t>Ленинского</w:t>
      </w:r>
      <w:r w:rsidRPr="00654381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с перечнем оказываемых муниципальных услуг и информацией по каждой услуге. </w:t>
      </w:r>
    </w:p>
    <w:p w:rsidR="00E54638" w:rsidRPr="00654381" w:rsidRDefault="00E54638" w:rsidP="00E54638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E54638" w:rsidRPr="00654381" w:rsidRDefault="00E54638" w:rsidP="00E54638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E54638" w:rsidRPr="00654381" w:rsidRDefault="00E54638" w:rsidP="00E54638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E54638" w:rsidRPr="00654381" w:rsidRDefault="00E54638" w:rsidP="00E54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E54638" w:rsidRPr="00654381" w:rsidRDefault="00E54638" w:rsidP="00E546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Портале; </w:t>
      </w:r>
    </w:p>
    <w:p w:rsidR="00E54638" w:rsidRPr="00654381" w:rsidRDefault="00E54638" w:rsidP="00E54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E54638" w:rsidRPr="00654381" w:rsidRDefault="00E54638" w:rsidP="00E54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 </w:t>
      </w:r>
    </w:p>
    <w:p w:rsidR="00E54638" w:rsidRPr="00654381" w:rsidRDefault="00E54638" w:rsidP="00E546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Заявитель вправе  получить муниципальную услугу с использованием единой государственной информационной системы «Единый портал государственных и муниципальных услуг (функций)» на сайте </w:t>
      </w:r>
      <w:hyperlink r:id="rId10" w:history="1">
        <w:r w:rsidRPr="00654381">
          <w:rPr>
            <w:rStyle w:val="a3"/>
            <w:rFonts w:eastAsia="Lucida Sans Unicode"/>
            <w:kern w:val="1"/>
            <w:sz w:val="28"/>
            <w:szCs w:val="28"/>
            <w:lang w:val="en-US" w:bidi="en-US"/>
          </w:rPr>
          <w:t>www</w:t>
        </w:r>
        <w:r w:rsidRPr="00654381">
          <w:rPr>
            <w:rStyle w:val="a3"/>
            <w:rFonts w:eastAsia="Lucida Sans Unicode"/>
            <w:kern w:val="1"/>
            <w:sz w:val="28"/>
            <w:szCs w:val="28"/>
            <w:lang w:bidi="en-US"/>
          </w:rPr>
          <w:t>.</w:t>
        </w:r>
        <w:r w:rsidRPr="00654381">
          <w:rPr>
            <w:rStyle w:val="a3"/>
            <w:rFonts w:eastAsia="Lucida Sans Unicode"/>
            <w:kern w:val="1"/>
            <w:sz w:val="28"/>
            <w:szCs w:val="28"/>
            <w:lang w:val="en-US" w:bidi="en-US"/>
          </w:rPr>
          <w:t>gosuslugi</w:t>
        </w:r>
        <w:r w:rsidRPr="00654381">
          <w:rPr>
            <w:rStyle w:val="a3"/>
            <w:rFonts w:eastAsia="Lucida Sans Unicode"/>
            <w:kern w:val="1"/>
            <w:sz w:val="28"/>
            <w:szCs w:val="28"/>
            <w:lang w:bidi="en-US"/>
          </w:rPr>
          <w:t>.</w:t>
        </w:r>
        <w:r w:rsidRPr="00654381">
          <w:rPr>
            <w:rStyle w:val="a3"/>
            <w:rFonts w:eastAsia="Lucida Sans Unicode"/>
            <w:kern w:val="1"/>
            <w:sz w:val="28"/>
            <w:szCs w:val="28"/>
            <w:lang w:val="en-US" w:bidi="en-US"/>
          </w:rPr>
          <w:t>ru</w:t>
        </w:r>
      </w:hyperlink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, путем заполнения специальной интерактивной формы, которая соответствует требованиям Федерального законодательства  от 27.07.2010 года № 210-ФЗ «Об организации предоставления государственных и муниципальных услуг». 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lastRenderedPageBreak/>
        <w:t>2.1</w:t>
      </w:r>
      <w:r>
        <w:rPr>
          <w:rFonts w:ascii="Times New Roman" w:hAnsi="Times New Roman"/>
          <w:sz w:val="28"/>
          <w:szCs w:val="28"/>
        </w:rPr>
        <w:t>3</w:t>
      </w:r>
      <w:r w:rsidRPr="00654381">
        <w:rPr>
          <w:rFonts w:ascii="Times New Roman" w:hAnsi="Times New Roman"/>
          <w:sz w:val="28"/>
          <w:szCs w:val="28"/>
        </w:rPr>
        <w:t>.3.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Сведения о ходе и результате выполнения запроса о предоставлении муниципальной услуги в электронном виде заявителю представляются в виде </w:t>
      </w:r>
    </w:p>
    <w:p w:rsidR="00E54638" w:rsidRPr="004B784D" w:rsidRDefault="00E54638" w:rsidP="00E546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2.1</w:t>
      </w:r>
      <w:r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3</w:t>
      </w: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.4. С использованием портала государственных и муниципальных услуг Краснодарского края, а также Единого портала государственных услуг </w:t>
      </w:r>
      <w:bookmarkStart w:id="0" w:name="_GoBack"/>
      <w:r w:rsidRPr="004B784D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производится информирование о порядке предоставления государственной услуги, а также предоставляется возможность дистанционного получить формы документов, необходимых для получения услуги.»</w:t>
      </w:r>
      <w:r w:rsidR="00702B77" w:rsidRPr="004B784D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;</w:t>
      </w:r>
    </w:p>
    <w:p w:rsidR="00702B77" w:rsidRPr="004B784D" w:rsidRDefault="00702B77" w:rsidP="00702B7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4B784D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5)</w:t>
      </w:r>
      <w:r w:rsidRPr="004B784D">
        <w:rPr>
          <w:rFonts w:ascii="Times New Roman" w:hAnsi="Times New Roman"/>
          <w:sz w:val="28"/>
          <w:szCs w:val="28"/>
        </w:rPr>
        <w:t xml:space="preserve"> </w:t>
      </w:r>
      <w:r w:rsidRPr="004B784D"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  <w:t xml:space="preserve">Административный регламент предоставления муниципальной услуги </w:t>
      </w:r>
      <w:r w:rsidRPr="004B784D">
        <w:rPr>
          <w:rFonts w:ascii="Times New Roman" w:hAnsi="Times New Roman"/>
          <w:sz w:val="28"/>
          <w:szCs w:val="28"/>
        </w:rPr>
        <w:t xml:space="preserve">«Выдача порубочного билета на вырубку (уничтожение) зеленых насаждений  на территории </w:t>
      </w:r>
      <w:r w:rsidR="003D75AC">
        <w:rPr>
          <w:rFonts w:ascii="Times New Roman" w:hAnsi="Times New Roman"/>
          <w:sz w:val="28"/>
          <w:szCs w:val="28"/>
        </w:rPr>
        <w:t>Ленинского</w:t>
      </w:r>
      <w:r w:rsidRPr="004B784D">
        <w:rPr>
          <w:rFonts w:ascii="Times New Roman" w:hAnsi="Times New Roman"/>
          <w:sz w:val="28"/>
          <w:szCs w:val="28"/>
        </w:rPr>
        <w:t xml:space="preserve"> сельского  поселения Усть-Лабинского района» дополнить приложением № 5 следующего содержания:</w:t>
      </w:r>
    </w:p>
    <w:p w:rsidR="00702B77" w:rsidRPr="004B784D" w:rsidRDefault="00702B77" w:rsidP="00702B7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702B77" w:rsidRPr="004B784D" w:rsidRDefault="00702B77" w:rsidP="00702B7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eastAsiaTheme="minorHAnsi" w:hAnsi="Times New Roman"/>
          <w:sz w:val="28"/>
          <w:szCs w:val="28"/>
        </w:rPr>
      </w:pPr>
      <w:r w:rsidRPr="004B784D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«Приложение № 5 </w:t>
      </w:r>
      <w:r w:rsidRPr="004B784D">
        <w:rPr>
          <w:rFonts w:ascii="Times New Roman" w:eastAsiaTheme="minorHAnsi" w:hAnsi="Times New Roman"/>
          <w:bCs/>
          <w:sz w:val="28"/>
          <w:szCs w:val="28"/>
        </w:rPr>
        <w:t xml:space="preserve">к </w:t>
      </w:r>
      <w:hyperlink w:anchor="sub_1000" w:history="1">
        <w:r w:rsidRPr="004B784D">
          <w:rPr>
            <w:rFonts w:ascii="Times New Roman" w:eastAsiaTheme="minorHAnsi" w:hAnsi="Times New Roman"/>
            <w:bCs/>
            <w:sz w:val="28"/>
            <w:szCs w:val="28"/>
          </w:rPr>
          <w:t>административному регламенту</w:t>
        </w:r>
      </w:hyperlink>
    </w:p>
    <w:p w:rsidR="00702B77" w:rsidRPr="004B784D" w:rsidRDefault="00702B77" w:rsidP="00702B7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eastAsiaTheme="minorHAnsi" w:hAnsi="Times New Roman"/>
          <w:sz w:val="28"/>
          <w:szCs w:val="28"/>
        </w:rPr>
      </w:pPr>
      <w:r w:rsidRPr="004B784D">
        <w:rPr>
          <w:rFonts w:ascii="Times New Roman" w:eastAsiaTheme="minorHAnsi" w:hAnsi="Times New Roman"/>
          <w:bCs/>
          <w:sz w:val="28"/>
          <w:szCs w:val="28"/>
        </w:rPr>
        <w:t>по предоставлению муниципальной</w:t>
      </w:r>
    </w:p>
    <w:p w:rsidR="00702B77" w:rsidRPr="004B784D" w:rsidRDefault="00702B77" w:rsidP="00702B7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hAnsi="Times New Roman"/>
          <w:sz w:val="28"/>
          <w:szCs w:val="28"/>
        </w:rPr>
      </w:pPr>
      <w:r w:rsidRPr="004B784D">
        <w:rPr>
          <w:rFonts w:ascii="Times New Roman" w:eastAsiaTheme="minorHAnsi" w:hAnsi="Times New Roman"/>
          <w:bCs/>
          <w:sz w:val="28"/>
          <w:szCs w:val="28"/>
        </w:rPr>
        <w:t xml:space="preserve">услуги </w:t>
      </w:r>
      <w:r w:rsidRPr="004B784D">
        <w:rPr>
          <w:rFonts w:ascii="Times New Roman" w:hAnsi="Times New Roman"/>
          <w:sz w:val="28"/>
          <w:szCs w:val="28"/>
        </w:rPr>
        <w:t>«Выдача порубочного билета</w:t>
      </w:r>
    </w:p>
    <w:p w:rsidR="00702B77" w:rsidRPr="004B784D" w:rsidRDefault="00702B77" w:rsidP="00702B7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hAnsi="Times New Roman"/>
          <w:sz w:val="28"/>
          <w:szCs w:val="28"/>
        </w:rPr>
      </w:pPr>
      <w:r w:rsidRPr="004B784D">
        <w:rPr>
          <w:rFonts w:ascii="Times New Roman" w:hAnsi="Times New Roman"/>
          <w:sz w:val="28"/>
          <w:szCs w:val="28"/>
        </w:rPr>
        <w:t xml:space="preserve"> на вырубку (уничтожение) зеленых насаждений </w:t>
      </w:r>
    </w:p>
    <w:p w:rsidR="00702B77" w:rsidRPr="004B784D" w:rsidRDefault="00702B77" w:rsidP="00702B7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hAnsi="Times New Roman"/>
          <w:sz w:val="28"/>
          <w:szCs w:val="28"/>
        </w:rPr>
      </w:pPr>
      <w:r w:rsidRPr="004B784D">
        <w:rPr>
          <w:rFonts w:ascii="Times New Roman" w:hAnsi="Times New Roman"/>
          <w:sz w:val="28"/>
          <w:szCs w:val="28"/>
        </w:rPr>
        <w:t xml:space="preserve">на территории </w:t>
      </w:r>
      <w:r w:rsidR="003D75AC">
        <w:rPr>
          <w:rFonts w:ascii="Times New Roman" w:hAnsi="Times New Roman"/>
          <w:sz w:val="28"/>
          <w:szCs w:val="28"/>
        </w:rPr>
        <w:t>Ленинского</w:t>
      </w:r>
      <w:r w:rsidRPr="004B784D">
        <w:rPr>
          <w:rFonts w:ascii="Times New Roman" w:hAnsi="Times New Roman"/>
          <w:sz w:val="28"/>
          <w:szCs w:val="28"/>
        </w:rPr>
        <w:t xml:space="preserve"> сельского </w:t>
      </w:r>
    </w:p>
    <w:p w:rsidR="00702B77" w:rsidRPr="004B784D" w:rsidRDefault="00702B77" w:rsidP="00702B7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eastAsiaTheme="minorHAnsi" w:hAnsi="Times New Roman"/>
          <w:sz w:val="28"/>
          <w:szCs w:val="28"/>
        </w:rPr>
      </w:pPr>
      <w:r w:rsidRPr="004B784D">
        <w:rPr>
          <w:rFonts w:ascii="Times New Roman" w:hAnsi="Times New Roman"/>
          <w:sz w:val="28"/>
          <w:szCs w:val="28"/>
        </w:rPr>
        <w:t>поселения Усть-Лабинского района»</w:t>
      </w:r>
    </w:p>
    <w:p w:rsidR="00702B77" w:rsidRPr="004B784D" w:rsidRDefault="00702B77" w:rsidP="00702B77">
      <w:pPr>
        <w:autoSpaceDE w:val="0"/>
        <w:spacing w:after="0" w:line="240" w:lineRule="auto"/>
        <w:jc w:val="right"/>
        <w:rPr>
          <w:rFonts w:ascii="Times New Roman" w:hAnsi="Times New Roman"/>
          <w:kern w:val="1"/>
          <w:sz w:val="28"/>
          <w:szCs w:val="28"/>
        </w:rPr>
      </w:pPr>
    </w:p>
    <w:p w:rsidR="00702B77" w:rsidRPr="004B784D" w:rsidRDefault="00702B77" w:rsidP="00702B77">
      <w:pPr>
        <w:pStyle w:val="a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84D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Перечень многофункциональных центров, в которых организуется</w:t>
      </w:r>
      <w:r w:rsidRPr="004B784D">
        <w:rPr>
          <w:rFonts w:ascii="Times New Roman" w:hAnsi="Times New Roman" w:cs="Times New Roman"/>
          <w:sz w:val="28"/>
          <w:szCs w:val="28"/>
        </w:rPr>
        <w:t xml:space="preserve"> </w:t>
      </w:r>
      <w:r w:rsidRPr="004B784D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предоставление муниципальных услуг </w:t>
      </w:r>
    </w:p>
    <w:p w:rsidR="00702B77" w:rsidRPr="004B784D" w:rsidRDefault="00702B77" w:rsidP="00702B77">
      <w:pPr>
        <w:contextualSpacing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5387"/>
        <w:gridCol w:w="3827"/>
      </w:tblGrid>
      <w:tr w:rsidR="004B784D" w:rsidRPr="004B784D" w:rsidTr="0060303E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Наименование многофункционального центра</w:t>
            </w:r>
          </w:p>
          <w:p w:rsidR="00702B77" w:rsidRPr="004B784D" w:rsidRDefault="00702B77" w:rsidP="00702B7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и (или) привлекаемой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Местонахождение многофункционального центра и (или) привлекаемой организации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Абинский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353320, Краснодарский край,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Абинск,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Интернациональная, д.35</w:t>
            </w:r>
          </w:p>
        </w:tc>
      </w:tr>
      <w:tr w:rsidR="004B784D" w:rsidRPr="004B784D" w:rsidTr="0060303E">
        <w:trPr>
          <w:trHeight w:val="19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по предоставлению государственных и муниципальных услуг Апшеронского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352690, Краснодарский край,  г. Апшеронск,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Ворошилова, 54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муниципального образования Белоглинский район «Белоглинский многофункциональный центр по предоставлению государственных и </w:t>
            </w: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353040, Краснодарский край, Белоглинский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с. Белая Глина,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Первомайская,161«А»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 муниципального образования Белореченский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352635, Краснодарский край,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г. Белореченск, ул. Красная, 46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муниципального образования Брюховецкий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352750, Краснодарский край, Брюховецкий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ст. Брюховецкая,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Ленина, д.1/1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Выселковский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353100, Краснодарский край, Выселковский район,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ст. Выселки, ул. Лунёва, д.57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город-курорт Анапа «Анапский 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353440, Краснодарский край,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г. Анапа, ул. Шевченко 288 А корпус 2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«Армавирский городской 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352900 Краснодарский край,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Армавир,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Розы Люксембург,146.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город-курорт Геленджик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353460, Краснодарский край,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г. Геленджик, ул. Горького 11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город Горячий Ключ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353290, Краснодарский край,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Горячий Ключ,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Ленина, 156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муниципального образования город Краснодар «Краснодарский городской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350078, Россия,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Краснодарский край,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Краснодар,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Тургенева, 189/6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</w:t>
            </w: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>«Многофункциональный центр предоставления государственных и муниципальных услуг населению города Новороссийска»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353900, Краснодарский край,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г. Новороссийск,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Бирюзова, 6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«Многофункциональный центр предоставления государственных и муниципальных услуг» города Сочи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Краснодарский край,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г. Сочи,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Юных Ленинцев, д.10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"Многофункциональный центр по предоставлению государственных и муниципальных услуг муниципального образования Гулькевичский район"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352192, Краснодарский край,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Гулькевичи,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Советская, д. 29 «А»,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Бюджетное учреждение муниципального образования Динской район «Многофункциональный центр предоставления государственных и муниципальных услуг населению Динского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353200, Краснодарский край, Динской район, ст. Динская, ул. Красная, д.112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Ейский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353680, Краснодарский край, Ейский район, г. Ейск,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Армавирская, 45/2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услуг» муниципального образования Кавказский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352380, Краснодарский край, Кавказский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Кропоткин,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пер. Коммунальный 8/1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по предоставлению государственных и муниципальных услуг Калининского района Краснодарского края»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353780, Краснодарский край, ст. Калининская,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Фадеева, 148/5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Каневской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353730, Краснодарский край, Каневской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станица Каневская,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Горького, д. 58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«Кореновский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353180, Краснодарский край, Кореновский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Кореновск,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Ленина, д. 128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</w:t>
            </w: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Красноармейский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353800, Краснодарский край, </w:t>
            </w: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Красноармейский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ст. Полтавская,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Просвещения, д.107 А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Крыловский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352080 Краснодарский край, Крыловский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ст. Крыловская,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Орджоникидзе, д. 32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«Крымский многофункциональный центр предоставления государственных и муниципальных услуг муниципального образования Крымский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353380 Краснодарский край,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 Крымск,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Адагумская, д.153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«Курганинский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352430, Краснодарский край, Курганинский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Курганинск,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Калинина, 57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учреждение муниципального образования Кущевский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352031,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Краснодарский край, Кущевский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ст. Кущевская,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пер. Школьный, д. 55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Лабинский район «Межмуниципальный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352508, Краснодарский край,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г. Лабинск, ул. Победы, д.177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Ленинградский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353740, Краснодарский край, Ленинградский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станица Ленинградская,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Красная, 136 корп. А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«Мостовской 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Краснодарский край, Мостовский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п. Мостовской, ул. Горького,140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«Многофункциональный центр по предоставлению государственных и муниципальных услуг Новокубанского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352240, Краснодарский край, Новокубанский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Новокубанск,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Первомайская, 134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«Новопокровский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353020, Краснодарский край, ст. Новопокровская,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Ленина 113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Отрадненский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352290, Краснодарский край, Отрадненский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ст. Отрадная,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улица Красная, 67 «Б»/2,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Павловский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352040, Краснодарский край, Павловский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ст. Павловская,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Гладкова, д.11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«Приморско-Ахтарский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353861, Краснодарский край,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Приморско-Ахтарск,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Фестивальная, 57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Северский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353240, Краснодарский край, Северский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ст. Северская,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Ленина 121 «Б»,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«Многофункциональный центр предоставления государственных и муниципальных услуг Славянского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353560, Краснодарский край,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Славянск-на-Кубани,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Отдельская, 324, помещение №1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«Староминский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353600, Краснодарский край, Староминский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станица Староминская,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Коммунаров, 86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муниципального образования Тбилисский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352360, Краснодарский край, Тбилисский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ст. Тбилисская,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Новая, д.7"Б",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по предоставлению государственных и муниципальных услуг» муниципального образования Темрюкский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353500, Краснодарский край, Темрюкский район, г. Темрюк, ул. Розы Люксембург/Гоголя, д.65/90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«Многофункциональный центр </w:t>
            </w: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предоставления государственных и муниципальных услуг населению муниципального образования Тимашевский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352700, Краснодарский край, Тимашевский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г. Тимашевск,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Пионерская 90А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Тихорецкий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352120, Краснодарский край Тихорецкий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г. Тихорецк, ул.Энгельса 76, д- ул.Энгельса 76,е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 Туапсинского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352800, Краснодарский край, Туапсинский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 г. Туапсе,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Максима Горького, д.28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«Успенский районный многофункциональных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352450, Краснодарский край Успенский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с. Успенское, ул. Калинина, 76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Усть-Лабинского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352330, Краснодарский край, Усть-Лабинский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Усть-Лабинск,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Ленина, д.43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Щербиновский район «Многофункциональный центр предоставления государственных (муниципальных)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353620, Краснодарский край, Щербиновский район, т. Старощербиновская,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Чкалова, д. 92</w:t>
            </w:r>
          </w:p>
        </w:tc>
      </w:tr>
    </w:tbl>
    <w:p w:rsidR="00702B77" w:rsidRPr="004B784D" w:rsidRDefault="00702B77" w:rsidP="00702B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84D">
        <w:rPr>
          <w:rFonts w:ascii="Times New Roman" w:hAnsi="Times New Roman"/>
          <w:sz w:val="28"/>
          <w:szCs w:val="28"/>
        </w:rPr>
        <w:t xml:space="preserve">2. Общему отделу администрации </w:t>
      </w:r>
      <w:r w:rsidR="003D75AC">
        <w:rPr>
          <w:rFonts w:ascii="Times New Roman" w:hAnsi="Times New Roman"/>
          <w:sz w:val="28"/>
          <w:szCs w:val="28"/>
        </w:rPr>
        <w:t>Ленинского</w:t>
      </w:r>
      <w:r w:rsidRPr="004B784D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(</w:t>
      </w:r>
      <w:r w:rsidR="003D75AC">
        <w:rPr>
          <w:rFonts w:ascii="Times New Roman" w:hAnsi="Times New Roman"/>
          <w:sz w:val="28"/>
          <w:szCs w:val="28"/>
        </w:rPr>
        <w:t>Пулека</w:t>
      </w:r>
      <w:r w:rsidRPr="004B784D">
        <w:rPr>
          <w:rFonts w:ascii="Times New Roman" w:hAnsi="Times New Roman"/>
          <w:sz w:val="28"/>
          <w:szCs w:val="28"/>
        </w:rPr>
        <w:t xml:space="preserve">) обнародовать настоящее постановление  и разместить на официальном сайте </w:t>
      </w:r>
      <w:r w:rsidR="003D75AC">
        <w:rPr>
          <w:rFonts w:ascii="Times New Roman" w:hAnsi="Times New Roman"/>
          <w:sz w:val="28"/>
          <w:szCs w:val="28"/>
        </w:rPr>
        <w:t>Ленинского</w:t>
      </w:r>
      <w:r w:rsidRPr="004B784D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в сети «Интернет».</w:t>
      </w:r>
    </w:p>
    <w:p w:rsidR="00702B77" w:rsidRPr="004B784D" w:rsidRDefault="00702B77" w:rsidP="00702B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84D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главу </w:t>
      </w:r>
      <w:r w:rsidR="003D75AC">
        <w:rPr>
          <w:rFonts w:ascii="Times New Roman" w:hAnsi="Times New Roman"/>
          <w:sz w:val="28"/>
          <w:szCs w:val="28"/>
        </w:rPr>
        <w:t>Ленинского</w:t>
      </w:r>
      <w:r w:rsidRPr="004B784D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</w:t>
      </w:r>
      <w:r w:rsidR="003D75AC">
        <w:rPr>
          <w:rFonts w:ascii="Times New Roman" w:hAnsi="Times New Roman"/>
          <w:sz w:val="28"/>
          <w:szCs w:val="28"/>
        </w:rPr>
        <w:t>Е.И. Гришина</w:t>
      </w:r>
    </w:p>
    <w:p w:rsidR="00702B77" w:rsidRPr="004B784D" w:rsidRDefault="00702B77" w:rsidP="00702B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84D">
        <w:rPr>
          <w:rFonts w:ascii="Times New Roman" w:hAnsi="Times New Roman"/>
          <w:bCs/>
          <w:kern w:val="2"/>
          <w:sz w:val="28"/>
          <w:szCs w:val="28"/>
        </w:rPr>
        <w:t>4. Н</w:t>
      </w:r>
      <w:r w:rsidRPr="004B784D">
        <w:rPr>
          <w:rFonts w:ascii="Times New Roman" w:hAnsi="Times New Roman"/>
          <w:sz w:val="28"/>
          <w:szCs w:val="28"/>
        </w:rPr>
        <w:t>астоящее постановление вступает в силу со дня его обнародования.</w:t>
      </w:r>
    </w:p>
    <w:p w:rsidR="00702B77" w:rsidRPr="004B784D" w:rsidRDefault="00702B77" w:rsidP="00702B77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B77" w:rsidRPr="004B784D" w:rsidRDefault="00702B77" w:rsidP="00702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84D">
        <w:rPr>
          <w:rFonts w:ascii="Times New Roman" w:hAnsi="Times New Roman"/>
          <w:sz w:val="28"/>
          <w:szCs w:val="28"/>
        </w:rPr>
        <w:t xml:space="preserve">Глава </w:t>
      </w:r>
      <w:r w:rsidR="003D75AC">
        <w:rPr>
          <w:rFonts w:ascii="Times New Roman" w:hAnsi="Times New Roman"/>
          <w:sz w:val="28"/>
          <w:szCs w:val="28"/>
        </w:rPr>
        <w:t>Ленинского</w:t>
      </w:r>
      <w:r w:rsidRPr="004B784D">
        <w:rPr>
          <w:rFonts w:ascii="Times New Roman" w:hAnsi="Times New Roman"/>
          <w:sz w:val="28"/>
          <w:szCs w:val="28"/>
        </w:rPr>
        <w:t xml:space="preserve"> </w:t>
      </w:r>
    </w:p>
    <w:p w:rsidR="00702B77" w:rsidRPr="004B784D" w:rsidRDefault="00702B77" w:rsidP="00702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84D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02B77" w:rsidRPr="004B784D" w:rsidRDefault="00702B77" w:rsidP="00702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84D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   </w:t>
      </w:r>
      <w:r w:rsidR="003D75AC">
        <w:rPr>
          <w:rFonts w:ascii="Times New Roman" w:hAnsi="Times New Roman"/>
          <w:sz w:val="28"/>
          <w:szCs w:val="28"/>
        </w:rPr>
        <w:t>Е.И. Гришин</w:t>
      </w:r>
    </w:p>
    <w:bookmarkEnd w:id="0"/>
    <w:p w:rsidR="001C50DE" w:rsidRPr="004B784D" w:rsidRDefault="001C50DE" w:rsidP="00702B7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C50DE" w:rsidRPr="004B784D" w:rsidSect="00E34B21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571" w:rsidRDefault="00671571" w:rsidP="00E10F1B">
      <w:pPr>
        <w:spacing w:after="0" w:line="240" w:lineRule="auto"/>
      </w:pPr>
      <w:r>
        <w:separator/>
      </w:r>
    </w:p>
  </w:endnote>
  <w:endnote w:type="continuationSeparator" w:id="0">
    <w:p w:rsidR="00671571" w:rsidRDefault="00671571" w:rsidP="00E1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571" w:rsidRDefault="00671571" w:rsidP="00E10F1B">
      <w:pPr>
        <w:spacing w:after="0" w:line="240" w:lineRule="auto"/>
      </w:pPr>
      <w:r>
        <w:separator/>
      </w:r>
    </w:p>
  </w:footnote>
  <w:footnote w:type="continuationSeparator" w:id="0">
    <w:p w:rsidR="00671571" w:rsidRDefault="00671571" w:rsidP="00E10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5FF2"/>
    <w:multiLevelType w:val="hybridMultilevel"/>
    <w:tmpl w:val="45A89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637EA"/>
    <w:multiLevelType w:val="multilevel"/>
    <w:tmpl w:val="82FC75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44A4209"/>
    <w:multiLevelType w:val="hybridMultilevel"/>
    <w:tmpl w:val="06DEB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8935E8"/>
    <w:multiLevelType w:val="multilevel"/>
    <w:tmpl w:val="8DBAB2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5DD45A15"/>
    <w:multiLevelType w:val="multilevel"/>
    <w:tmpl w:val="300830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5">
    <w:nsid w:val="74813D63"/>
    <w:multiLevelType w:val="hybridMultilevel"/>
    <w:tmpl w:val="D85A9AD0"/>
    <w:lvl w:ilvl="0" w:tplc="D818BE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7DA39C5"/>
    <w:multiLevelType w:val="multilevel"/>
    <w:tmpl w:val="1D7C9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0DE"/>
    <w:rsid w:val="00013501"/>
    <w:rsid w:val="000A50E5"/>
    <w:rsid w:val="000B691A"/>
    <w:rsid w:val="000E2FD4"/>
    <w:rsid w:val="00190118"/>
    <w:rsid w:val="001A353C"/>
    <w:rsid w:val="001C50DE"/>
    <w:rsid w:val="00325D2F"/>
    <w:rsid w:val="003502BA"/>
    <w:rsid w:val="00365140"/>
    <w:rsid w:val="003D75AC"/>
    <w:rsid w:val="004823C4"/>
    <w:rsid w:val="004B7848"/>
    <w:rsid w:val="004B784D"/>
    <w:rsid w:val="00543579"/>
    <w:rsid w:val="00564210"/>
    <w:rsid w:val="005F74BE"/>
    <w:rsid w:val="00662E0D"/>
    <w:rsid w:val="00671571"/>
    <w:rsid w:val="006872E2"/>
    <w:rsid w:val="00693814"/>
    <w:rsid w:val="00700277"/>
    <w:rsid w:val="00702B77"/>
    <w:rsid w:val="0071386D"/>
    <w:rsid w:val="00750503"/>
    <w:rsid w:val="007600B9"/>
    <w:rsid w:val="00771E9D"/>
    <w:rsid w:val="007E5E85"/>
    <w:rsid w:val="0086522F"/>
    <w:rsid w:val="008718CC"/>
    <w:rsid w:val="00877E98"/>
    <w:rsid w:val="008973C1"/>
    <w:rsid w:val="008B5A2B"/>
    <w:rsid w:val="008F7274"/>
    <w:rsid w:val="0090060D"/>
    <w:rsid w:val="009713FA"/>
    <w:rsid w:val="00986200"/>
    <w:rsid w:val="00991EC5"/>
    <w:rsid w:val="009C361E"/>
    <w:rsid w:val="00B119F1"/>
    <w:rsid w:val="00B32426"/>
    <w:rsid w:val="00B8661D"/>
    <w:rsid w:val="00B93A3E"/>
    <w:rsid w:val="00BC0B33"/>
    <w:rsid w:val="00BD4E4A"/>
    <w:rsid w:val="00BE04C5"/>
    <w:rsid w:val="00C1264B"/>
    <w:rsid w:val="00C2140F"/>
    <w:rsid w:val="00C30409"/>
    <w:rsid w:val="00C86F15"/>
    <w:rsid w:val="00C960D0"/>
    <w:rsid w:val="00C97D86"/>
    <w:rsid w:val="00D60D1A"/>
    <w:rsid w:val="00DC5217"/>
    <w:rsid w:val="00DE79DB"/>
    <w:rsid w:val="00DF28B9"/>
    <w:rsid w:val="00DF66FA"/>
    <w:rsid w:val="00E10F1B"/>
    <w:rsid w:val="00E34B21"/>
    <w:rsid w:val="00E423C3"/>
    <w:rsid w:val="00E54638"/>
    <w:rsid w:val="00E66B61"/>
    <w:rsid w:val="00E7361C"/>
    <w:rsid w:val="00EA1888"/>
    <w:rsid w:val="00ED4148"/>
    <w:rsid w:val="00F0689A"/>
    <w:rsid w:val="00F30C8E"/>
    <w:rsid w:val="00F7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C50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50DE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3">
    <w:name w:val="Hyperlink"/>
    <w:uiPriority w:val="99"/>
    <w:unhideWhenUsed/>
    <w:rsid w:val="001C50D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1C50DE"/>
    <w:pPr>
      <w:ind w:left="720"/>
      <w:contextualSpacing/>
    </w:pPr>
    <w:rPr>
      <w:rFonts w:eastAsia="Times New Roman"/>
      <w:lang w:eastAsia="ru-RU"/>
    </w:rPr>
  </w:style>
  <w:style w:type="character" w:customStyle="1" w:styleId="a5">
    <w:name w:val="Гипертекстовая ссылка"/>
    <w:uiPriority w:val="99"/>
    <w:rsid w:val="001C50DE"/>
    <w:rPr>
      <w:rFonts w:cs="Times New Roman"/>
      <w:b w:val="0"/>
      <w:color w:val="106BBE"/>
    </w:rPr>
  </w:style>
  <w:style w:type="character" w:customStyle="1" w:styleId="a6">
    <w:name w:val="Цветовое выделение"/>
    <w:uiPriority w:val="99"/>
    <w:rsid w:val="001C50DE"/>
    <w:rPr>
      <w:b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1C5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No Spacing"/>
    <w:uiPriority w:val="1"/>
    <w:qFormat/>
    <w:rsid w:val="001C50D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C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50DE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E736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991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E34B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E10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10F1B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E10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10F1B"/>
    <w:rPr>
      <w:rFonts w:ascii="Calibri" w:eastAsia="Calibri" w:hAnsi="Calibri" w:cs="Times New Roman"/>
    </w:rPr>
  </w:style>
  <w:style w:type="paragraph" w:styleId="af1">
    <w:name w:val="caption"/>
    <w:basedOn w:val="a"/>
    <w:next w:val="a"/>
    <w:qFormat/>
    <w:rsid w:val="003D75A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FB7B4-C087-4551-A9D2-C2600E67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11</Pages>
  <Words>3729</Words>
  <Characters>21259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2016-03-29T12:45:00Z</cp:lastPrinted>
  <dcterms:created xsi:type="dcterms:W3CDTF">2015-11-03T06:37:00Z</dcterms:created>
  <dcterms:modified xsi:type="dcterms:W3CDTF">2016-05-11T13:26:00Z</dcterms:modified>
</cp:coreProperties>
</file>